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6513C">
        <w:rPr>
          <w:rFonts w:ascii="Times New Roman" w:eastAsia="Times New Roman" w:hAnsi="Times New Roman" w:cs="Times New Roman"/>
          <w:color w:val="000000"/>
          <w:sz w:val="28"/>
          <w:szCs w:val="28"/>
          <w:lang w:eastAsia="ru-RU"/>
        </w:rPr>
        <w:t xml:space="preserve">Дорогой друг! </w:t>
      </w:r>
      <w:r w:rsidRPr="001E36B0">
        <w:rPr>
          <w:rFonts w:ascii="Times New Roman" w:eastAsia="Times New Roman" w:hAnsi="Times New Roman" w:cs="Times New Roman"/>
          <w:color w:val="000000"/>
          <w:sz w:val="28"/>
          <w:szCs w:val="28"/>
          <w:lang w:eastAsia="ru-RU"/>
        </w:rPr>
        <w:t xml:space="preserve">Тебе ещё не </w:t>
      </w:r>
      <w:r>
        <w:rPr>
          <w:rFonts w:ascii="Times New Roman" w:eastAsia="Times New Roman" w:hAnsi="Times New Roman" w:cs="Times New Roman"/>
          <w:color w:val="000000"/>
          <w:sz w:val="28"/>
          <w:szCs w:val="28"/>
          <w:lang w:eastAsia="ru-RU"/>
        </w:rPr>
        <w:t xml:space="preserve">исполнилось 18 лет, значит ты – </w:t>
      </w:r>
      <w:r w:rsidRPr="001E36B0">
        <w:rPr>
          <w:rFonts w:ascii="Times New Roman" w:eastAsia="Times New Roman" w:hAnsi="Times New Roman" w:cs="Times New Roman"/>
          <w:color w:val="000000"/>
          <w:sz w:val="28"/>
          <w:szCs w:val="28"/>
          <w:lang w:eastAsia="ru-RU"/>
        </w:rPr>
        <w:t>несовершеннолетний.</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Твои права закреплены в Конституции РФ, в других законах Российской Федерации. А та</w:t>
      </w:r>
      <w:r>
        <w:rPr>
          <w:rFonts w:ascii="Times New Roman" w:eastAsia="Times New Roman" w:hAnsi="Times New Roman" w:cs="Times New Roman"/>
          <w:color w:val="000000"/>
          <w:sz w:val="28"/>
          <w:szCs w:val="28"/>
          <w:lang w:eastAsia="ru-RU"/>
        </w:rPr>
        <w:t xml:space="preserve">кже в международном документе – </w:t>
      </w:r>
      <w:r w:rsidRPr="001E36B0">
        <w:rPr>
          <w:rFonts w:ascii="Times New Roman" w:eastAsia="Times New Roman" w:hAnsi="Times New Roman" w:cs="Times New Roman"/>
          <w:color w:val="000000"/>
          <w:sz w:val="28"/>
          <w:szCs w:val="28"/>
          <w:lang w:eastAsia="ru-RU"/>
        </w:rPr>
        <w:t>Конвенц</w:t>
      </w:r>
      <w:proofErr w:type="gramStart"/>
      <w:r w:rsidRPr="001E36B0">
        <w:rPr>
          <w:rFonts w:ascii="Times New Roman" w:eastAsia="Times New Roman" w:hAnsi="Times New Roman" w:cs="Times New Roman"/>
          <w:color w:val="000000"/>
          <w:sz w:val="28"/>
          <w:szCs w:val="28"/>
          <w:lang w:eastAsia="ru-RU"/>
        </w:rPr>
        <w:t>ии ОО</w:t>
      </w:r>
      <w:proofErr w:type="gramEnd"/>
      <w:r w:rsidRPr="001E36B0">
        <w:rPr>
          <w:rFonts w:ascii="Times New Roman" w:eastAsia="Times New Roman" w:hAnsi="Times New Roman" w:cs="Times New Roman"/>
          <w:color w:val="000000"/>
          <w:sz w:val="28"/>
          <w:szCs w:val="28"/>
          <w:lang w:eastAsia="ru-RU"/>
        </w:rPr>
        <w:t>Н о правах ребенка.</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Но ты должен знать, что кроме</w:t>
      </w:r>
      <w:r w:rsidR="00C6513C">
        <w:rPr>
          <w:rFonts w:ascii="Times New Roman" w:eastAsia="Times New Roman" w:hAnsi="Times New Roman" w:cs="Times New Roman"/>
          <w:color w:val="000000"/>
          <w:sz w:val="28"/>
          <w:szCs w:val="28"/>
          <w:lang w:eastAsia="ru-RU"/>
        </w:rPr>
        <w:t xml:space="preserve"> прав у тебя есть обязанность – </w:t>
      </w:r>
      <w:r w:rsidRPr="001E36B0">
        <w:rPr>
          <w:rFonts w:ascii="Times New Roman" w:eastAsia="Times New Roman" w:hAnsi="Times New Roman" w:cs="Times New Roman"/>
          <w:color w:val="000000"/>
          <w:sz w:val="28"/>
          <w:szCs w:val="28"/>
          <w:lang w:eastAsia="ru-RU"/>
        </w:rPr>
        <w:t>соблюдать законы.</w:t>
      </w:r>
    </w:p>
    <w:p w:rsidR="001E36B0"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E36B0" w:rsidRPr="001E36B0">
        <w:rPr>
          <w:rFonts w:ascii="Times New Roman" w:eastAsia="Times New Roman" w:hAnsi="Times New Roman" w:cs="Times New Roman"/>
          <w:color w:val="000000"/>
          <w:sz w:val="28"/>
          <w:szCs w:val="28"/>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уголовной;</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административной;</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гражданской;</w:t>
      </w:r>
    </w:p>
    <w:p w:rsidR="00C6513C"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дисциплинарной.</w:t>
      </w:r>
    </w:p>
    <w:p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BF1F1F"/>
          <w:sz w:val="28"/>
          <w:szCs w:val="28"/>
          <w:bdr w:val="none" w:sz="0" w:space="0" w:color="auto" w:frame="1"/>
          <w:lang w:eastAsia="ru-RU"/>
        </w:rPr>
        <w:t>НЕ НАРУШАЙ ЗАКОНОВ!</w:t>
      </w:r>
    </w:p>
    <w:p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Но если так случилось, что ты оступился — не опускай руки, исправляй ошибки. В этом тебе помогут знания законов.</w:t>
      </w:r>
    </w:p>
    <w:p w:rsidR="00C6513C" w:rsidRDefault="00C6513C"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C6513C">
        <w:rPr>
          <w:rFonts w:ascii="Times New Roman" w:eastAsia="Times New Roman" w:hAnsi="Times New Roman" w:cs="Times New Roman"/>
          <w:noProof/>
          <w:color w:val="000000"/>
          <w:sz w:val="28"/>
          <w:szCs w:val="28"/>
          <w:lang w:eastAsia="ru-RU"/>
        </w:rPr>
        <w:drawing>
          <wp:inline distT="0" distB="0" distL="0" distR="0">
            <wp:extent cx="1837259" cy="1298222"/>
            <wp:effectExtent l="19050" t="0" r="0" b="0"/>
            <wp:docPr id="7" name="Рисунок 3" descr="C:\Users\Администратор\Desktop\буклет саша февраль детс преступность\1674064110_gas-kvas-com-p-risunki-na-temu-pravonarushen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буклет саша февраль детс преступность\1674064110_gas-kvas-com-p-risunki-na-temu-pravonarusheniya-1.jpg"/>
                    <pic:cNvPicPr>
                      <a:picLocks noChangeAspect="1" noChangeArrowheads="1"/>
                    </pic:cNvPicPr>
                  </pic:nvPicPr>
                  <pic:blipFill>
                    <a:blip r:embed="rId5" cstate="print"/>
                    <a:srcRect/>
                    <a:stretch>
                      <a:fillRect/>
                    </a:stretch>
                  </pic:blipFill>
                  <pic:spPr bwMode="auto">
                    <a:xfrm>
                      <a:off x="0" y="0"/>
                      <a:ext cx="1844116" cy="1303067"/>
                    </a:xfrm>
                    <a:prstGeom prst="rect">
                      <a:avLst/>
                    </a:prstGeom>
                    <a:noFill/>
                    <a:ln w="9525">
                      <a:noFill/>
                      <a:miter lim="800000"/>
                      <a:headEnd/>
                      <a:tailEnd/>
                    </a:ln>
                  </pic:spPr>
                </pic:pic>
              </a:graphicData>
            </a:graphic>
          </wp:inline>
        </w:drawing>
      </w:r>
    </w:p>
    <w:p w:rsidR="007D1145" w:rsidRPr="001E36B0" w:rsidRDefault="007D1145"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573501" cy="2472267"/>
            <wp:effectExtent l="19050" t="0" r="0" b="0"/>
            <wp:docPr id="4" name="Рисунок 4" descr="C:\Users\Администратор\Desktop\буклет саша февраль детс преступность\dsg6sw0hdrvd6a4v4zcpt4u6ywg2n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буклет саша февраль детс преступность\dsg6sw0hdrvd6a4v4zcpt4u6ywg2nda5.jpg"/>
                    <pic:cNvPicPr>
                      <a:picLocks noChangeAspect="1" noChangeArrowheads="1"/>
                    </pic:cNvPicPr>
                  </pic:nvPicPr>
                  <pic:blipFill>
                    <a:blip r:embed="rId6" cstate="print"/>
                    <a:srcRect l="17274" t="6599" r="16544"/>
                    <a:stretch>
                      <a:fillRect/>
                    </a:stretch>
                  </pic:blipFill>
                  <pic:spPr bwMode="auto">
                    <a:xfrm>
                      <a:off x="0" y="0"/>
                      <a:ext cx="2574896" cy="2473607"/>
                    </a:xfrm>
                    <a:prstGeom prst="rect">
                      <a:avLst/>
                    </a:prstGeom>
                    <a:noFill/>
                    <a:ln w="9525">
                      <a:noFill/>
                      <a:miter lim="800000"/>
                      <a:headEnd/>
                      <a:tailEnd/>
                    </a:ln>
                  </pic:spPr>
                </pic:pic>
              </a:graphicData>
            </a:graphic>
          </wp:inline>
        </w:drawing>
      </w:r>
    </w:p>
    <w:p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3366FF"/>
          <w:sz w:val="28"/>
          <w:szCs w:val="28"/>
          <w:bdr w:val="none" w:sz="0" w:space="0" w:color="auto" w:frame="1"/>
          <w:lang w:eastAsia="ru-RU"/>
        </w:rPr>
        <w:t>ОСНОВНЫЕ ПОНЯТИЯ </w:t>
      </w:r>
    </w:p>
    <w:p w:rsid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Уголовный кодекс РФ</w:t>
      </w:r>
      <w:r w:rsidR="001E36B0" w:rsidRPr="001E36B0">
        <w:rPr>
          <w:rFonts w:ascii="Times New Roman" w:eastAsia="Times New Roman" w:hAnsi="Times New Roman" w:cs="Times New Roman"/>
          <w:color w:val="000000"/>
          <w:sz w:val="28"/>
          <w:szCs w:val="28"/>
          <w:lang w:eastAsia="ru-RU"/>
        </w:rPr>
        <w:t xml:space="preserve"> это закон, который определяет, какие действия человека являются преступными, и у</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softHyphen/>
        <w:t>танавливает наказания за них.</w:t>
      </w:r>
    </w:p>
    <w:p w:rsidR="007D1145"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61D">
        <w:rPr>
          <w:rFonts w:ascii="Times New Roman" w:eastAsia="Times New Roman" w:hAnsi="Times New Roman" w:cs="Times New Roman"/>
          <w:color w:val="000000"/>
          <w:sz w:val="28"/>
          <w:szCs w:val="28"/>
          <w:lang w:eastAsia="ru-RU"/>
        </w:rPr>
        <w:t>Существует к</w:t>
      </w:r>
      <w:r>
        <w:rPr>
          <w:rFonts w:ascii="Times New Roman" w:eastAsia="Times New Roman" w:hAnsi="Times New Roman" w:cs="Times New Roman"/>
          <w:color w:val="000000"/>
          <w:sz w:val="28"/>
          <w:szCs w:val="28"/>
          <w:lang w:eastAsia="ru-RU"/>
        </w:rPr>
        <w:t>одекс РФ об административных правонарушени</w:t>
      </w:r>
      <w:r w:rsidR="0064761D">
        <w:rPr>
          <w:rFonts w:ascii="Times New Roman" w:eastAsia="Times New Roman" w:hAnsi="Times New Roman" w:cs="Times New Roman"/>
          <w:color w:val="000000"/>
          <w:sz w:val="28"/>
          <w:szCs w:val="28"/>
          <w:lang w:eastAsia="ru-RU"/>
        </w:rPr>
        <w:t>ях, г</w:t>
      </w:r>
      <w:r>
        <w:rPr>
          <w:rFonts w:ascii="Times New Roman" w:eastAsia="Times New Roman" w:hAnsi="Times New Roman" w:cs="Times New Roman"/>
          <w:color w:val="000000"/>
          <w:sz w:val="28"/>
          <w:szCs w:val="28"/>
          <w:lang w:eastAsia="ru-RU"/>
        </w:rPr>
        <w:t>ражданский кодекс</w:t>
      </w:r>
      <w:r w:rsidR="0064761D">
        <w:rPr>
          <w:rFonts w:ascii="Times New Roman" w:eastAsia="Times New Roman" w:hAnsi="Times New Roman" w:cs="Times New Roman"/>
          <w:color w:val="000000"/>
          <w:sz w:val="28"/>
          <w:szCs w:val="28"/>
          <w:lang w:eastAsia="ru-RU"/>
        </w:rPr>
        <w:t xml:space="preserve"> и т</w:t>
      </w:r>
      <w:r>
        <w:rPr>
          <w:rFonts w:ascii="Times New Roman" w:eastAsia="Times New Roman" w:hAnsi="Times New Roman" w:cs="Times New Roman"/>
          <w:color w:val="000000"/>
          <w:sz w:val="28"/>
          <w:szCs w:val="28"/>
          <w:lang w:eastAsia="ru-RU"/>
        </w:rPr>
        <w:t>рудовой кодекс</w:t>
      </w:r>
      <w:r w:rsidR="006476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E36B0" w:rsidRPr="001E36B0" w:rsidRDefault="0064761D"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Уголовная ответственность - </w:t>
      </w:r>
      <w:r w:rsidR="001E36B0" w:rsidRPr="001E36B0">
        <w:rPr>
          <w:rFonts w:ascii="Times New Roman" w:eastAsia="Times New Roman" w:hAnsi="Times New Roman" w:cs="Times New Roman"/>
          <w:color w:val="000000"/>
          <w:sz w:val="28"/>
          <w:szCs w:val="28"/>
          <w:lang w:eastAsia="ru-RU"/>
        </w:rPr>
        <w:t>это самый строгий вид ответственности. Она наступает за совершение преступлений.</w:t>
      </w:r>
      <w:r>
        <w:rPr>
          <w:rFonts w:ascii="Times New Roman" w:eastAsia="Times New Roman" w:hAnsi="Times New Roman" w:cs="Times New Roman"/>
          <w:color w:val="000000"/>
          <w:sz w:val="28"/>
          <w:szCs w:val="28"/>
          <w:lang w:eastAsia="ru-RU"/>
        </w:rPr>
        <w:t xml:space="preserve"> </w:t>
      </w:r>
      <w:proofErr w:type="gramStart"/>
      <w:r w:rsidR="001E36B0" w:rsidRPr="001E36B0">
        <w:rPr>
          <w:rFonts w:ascii="Times New Roman" w:eastAsia="Times New Roman" w:hAnsi="Times New Roman" w:cs="Times New Roman"/>
          <w:color w:val="000000"/>
          <w:sz w:val="28"/>
          <w:szCs w:val="28"/>
          <w:lang w:eastAsia="ru-RU"/>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roofErr w:type="gramEnd"/>
      <w:r>
        <w:rPr>
          <w:rFonts w:ascii="Times New Roman" w:eastAsia="Times New Roman" w:hAnsi="Times New Roman" w:cs="Times New Roman"/>
          <w:color w:val="000000"/>
          <w:sz w:val="28"/>
          <w:szCs w:val="28"/>
          <w:lang w:eastAsia="ru-RU"/>
        </w:rPr>
        <w:t xml:space="preserve"> </w:t>
      </w:r>
      <w:r w:rsidR="001E36B0" w:rsidRPr="001E36B0">
        <w:rPr>
          <w:rFonts w:ascii="Times New Roman" w:eastAsia="Times New Roman" w:hAnsi="Times New Roman" w:cs="Times New Roman"/>
          <w:color w:val="000000"/>
          <w:sz w:val="28"/>
          <w:szCs w:val="28"/>
          <w:lang w:eastAsia="ru-RU"/>
        </w:rPr>
        <w:t>Полная уголовная ответственность наступает с 16 лет.</w:t>
      </w:r>
    </w:p>
    <w:p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lastRenderedPageBreak/>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7D1145" w:rsidRPr="001E36B0" w:rsidRDefault="007D1145" w:rsidP="0064761D">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261305" cy="2750382"/>
            <wp:effectExtent l="19050" t="0" r="5645" b="0"/>
            <wp:docPr id="2" name="Рисунок 2" descr="C:\Users\Администратор\Desktop\буклет саша февраль детс преступность\png-transparent-theft-crime-luggage-child-hand-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буклет саша февраль детс преступность\png-transparent-theft-crime-luggage-child-hand-people.png"/>
                    <pic:cNvPicPr>
                      <a:picLocks noChangeAspect="1" noChangeArrowheads="1"/>
                    </pic:cNvPicPr>
                  </pic:nvPicPr>
                  <pic:blipFill>
                    <a:blip r:embed="rId7" cstate="print"/>
                    <a:srcRect l="8125" t="4377" r="7886" b="5387"/>
                    <a:stretch>
                      <a:fillRect/>
                    </a:stretch>
                  </pic:blipFill>
                  <pic:spPr bwMode="auto">
                    <a:xfrm>
                      <a:off x="0" y="0"/>
                      <a:ext cx="2262285" cy="2751573"/>
                    </a:xfrm>
                    <a:prstGeom prst="rect">
                      <a:avLst/>
                    </a:prstGeom>
                    <a:noFill/>
                    <a:ln w="9525">
                      <a:noFill/>
                      <a:miter lim="800000"/>
                      <a:headEnd/>
                      <a:tailEnd/>
                    </a:ln>
                  </pic:spPr>
                </pic:pic>
              </a:graphicData>
            </a:graphic>
          </wp:inline>
        </w:drawing>
      </w:r>
    </w:p>
    <w:p w:rsidR="0064761D" w:rsidRDefault="0064761D"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p>
    <w:p w:rsidR="0064761D"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r w:rsidRPr="001E36B0">
        <w:rPr>
          <w:rFonts w:ascii="Times New Roman" w:eastAsia="Times New Roman" w:hAnsi="Times New Roman" w:cs="Times New Roman"/>
          <w:b/>
          <w:bCs/>
          <w:color w:val="3366FF"/>
          <w:sz w:val="28"/>
          <w:szCs w:val="28"/>
          <w:bdr w:val="none" w:sz="0" w:space="0" w:color="auto" w:frame="1"/>
          <w:lang w:eastAsia="ru-RU"/>
        </w:rPr>
        <w:t>ТЫ ДОЛЖЕН ЗНАТЬ!</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4761D">
        <w:rPr>
          <w:rFonts w:ascii="Times New Roman" w:eastAsia="Times New Roman" w:hAnsi="Times New Roman" w:cs="Times New Roman"/>
          <w:sz w:val="28"/>
          <w:szCs w:val="28"/>
          <w:lang w:eastAsia="ru-RU"/>
        </w:rPr>
        <w:t>Однако 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захочется. То, что запрещено Уголовным кодексом, запрещено для всех, независимо от возраста. И воспитывать в себе чувство ответственности нужно с самого раннего возраста.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lastRenderedPageBreak/>
        <w:t>Несовершеннолетние, достигшие ко времени совершения преступления 14-летнего возраста, подлежат уголовной ответственности за следующие виды преступлений:</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убийство;</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тяжкого вреда здоровью;</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средней тяжести вреда здоровью; - похищение человека;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изнасилование;</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насильственные действия сексуального характера;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кража;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грабеж;</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разбой;</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вымогательство;</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неправомерное завладение автомобилем или иным транспортным средством без цели хищения;</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умышленные уничтожение или повреждение имущества при отягчающих обстоятельствах;</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террористический акт;</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захват заложника;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заведомо ложное сообщение об акте терроризма;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хулиганство при отягчающих обстоятельствах;</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вандализм;</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lastRenderedPageBreak/>
        <w:t>- хищение либо вымогательство оружия, боеприпасов, взрывчатых веществ и взрывных устройств;</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хищение либо вымогательство наркотических средств или психотропных веществ;</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приведение в негодность транспортных средств или путей сообщения.</w:t>
      </w:r>
    </w:p>
    <w:p w:rsidR="00ED4902"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w:t>
      </w:r>
    </w:p>
    <w:p w:rsidR="005826EF" w:rsidRPr="0064761D" w:rsidRDefault="005826EF" w:rsidP="0064761D">
      <w:pPr>
        <w:spacing w:after="0" w:line="240" w:lineRule="auto"/>
        <w:jc w:val="both"/>
        <w:rPr>
          <w:rFonts w:ascii="Times New Roman" w:eastAsia="Times New Roman" w:hAnsi="Times New Roman" w:cs="Times New Roman"/>
          <w:sz w:val="28"/>
          <w:szCs w:val="28"/>
          <w:lang w:eastAsia="ru-RU"/>
        </w:rPr>
      </w:pPr>
    </w:p>
    <w:p w:rsidR="00ED4902" w:rsidRPr="007D1145" w:rsidRDefault="0064761D" w:rsidP="005A488C">
      <w:pPr>
        <w:spacing w:after="0" w:line="240" w:lineRule="auto"/>
        <w:jc w:val="both"/>
        <w:rPr>
          <w:rFonts w:ascii="Times New Roman" w:eastAsia="Calibri" w:hAnsi="Times New Roman" w:cs="Times New Roman"/>
          <w:b/>
          <w:sz w:val="28"/>
          <w:szCs w:val="28"/>
        </w:rPr>
      </w:pPr>
      <w:r w:rsidRPr="0064761D">
        <w:rPr>
          <w:rFonts w:ascii="Times New Roman" w:eastAsia="Times New Roman" w:hAnsi="Times New Roman" w:cs="Times New Roman"/>
          <w:noProof/>
          <w:color w:val="353535"/>
          <w:sz w:val="28"/>
          <w:szCs w:val="28"/>
          <w:lang w:eastAsia="ru-RU"/>
        </w:rPr>
        <w:drawing>
          <wp:inline distT="0" distB="0" distL="0" distR="0">
            <wp:extent cx="2959100" cy="2218339"/>
            <wp:effectExtent l="19050" t="0" r="0" b="0"/>
            <wp:docPr id="9" name="Рисунок 5" descr="C:\Users\Администратор\Desktop\буклет саша февраль детс преступность\1676537534_gas-kvas-com-p-profilaktika-pravonarushenii-detskie-ri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буклет саша февраль детс преступность\1676537534_gas-kvas-com-p-profilaktika-pravonarushenii-detskie-risun-1.jpg"/>
                    <pic:cNvPicPr>
                      <a:picLocks noChangeAspect="1" noChangeArrowheads="1"/>
                    </pic:cNvPicPr>
                  </pic:nvPicPr>
                  <pic:blipFill>
                    <a:blip r:embed="rId8" cstate="print"/>
                    <a:srcRect/>
                    <a:stretch>
                      <a:fillRect/>
                    </a:stretch>
                  </pic:blipFill>
                  <pic:spPr bwMode="auto">
                    <a:xfrm>
                      <a:off x="0" y="0"/>
                      <a:ext cx="2959100" cy="2218339"/>
                    </a:xfrm>
                    <a:prstGeom prst="rect">
                      <a:avLst/>
                    </a:prstGeom>
                    <a:noFill/>
                    <a:ln w="9525">
                      <a:noFill/>
                      <a:miter lim="800000"/>
                      <a:headEnd/>
                      <a:tailEnd/>
                    </a:ln>
                  </pic:spPr>
                </pic:pic>
              </a:graphicData>
            </a:graphic>
          </wp:inline>
        </w:drawing>
      </w:r>
    </w:p>
    <w:p w:rsidR="005A488C" w:rsidRDefault="005A488C" w:rsidP="005A488C">
      <w:pPr>
        <w:spacing w:after="0" w:line="240" w:lineRule="auto"/>
        <w:jc w:val="center"/>
        <w:rPr>
          <w:rFonts w:ascii="Times New Roman" w:hAnsi="Times New Roman" w:cs="Times New Roman"/>
          <w:b/>
          <w:sz w:val="24"/>
          <w:szCs w:val="24"/>
        </w:rPr>
      </w:pPr>
    </w:p>
    <w:p w:rsidR="005A488C" w:rsidRDefault="005A488C" w:rsidP="005A488C">
      <w:pPr>
        <w:spacing w:after="0" w:line="240" w:lineRule="auto"/>
        <w:jc w:val="center"/>
        <w:rPr>
          <w:rFonts w:ascii="Times New Roman" w:hAnsi="Times New Roman" w:cs="Times New Roman"/>
          <w:b/>
          <w:sz w:val="24"/>
          <w:szCs w:val="24"/>
        </w:rPr>
      </w:pPr>
    </w:p>
    <w:p w:rsidR="005A488C" w:rsidRDefault="005A488C" w:rsidP="005A488C">
      <w:pPr>
        <w:spacing w:after="0" w:line="240" w:lineRule="auto"/>
        <w:jc w:val="center"/>
        <w:rPr>
          <w:rFonts w:ascii="Times New Roman" w:hAnsi="Times New Roman" w:cs="Times New Roman"/>
          <w:b/>
          <w:sz w:val="24"/>
          <w:szCs w:val="24"/>
        </w:rPr>
      </w:pPr>
    </w:p>
    <w:p w:rsidR="005A488C" w:rsidRDefault="005A488C" w:rsidP="005A488C">
      <w:pPr>
        <w:spacing w:after="0" w:line="240" w:lineRule="auto"/>
        <w:jc w:val="center"/>
        <w:rPr>
          <w:rFonts w:ascii="Times New Roman" w:hAnsi="Times New Roman" w:cs="Times New Roman"/>
          <w:b/>
          <w:sz w:val="24"/>
          <w:szCs w:val="24"/>
        </w:rPr>
      </w:pPr>
    </w:p>
    <w:p w:rsidR="005A488C" w:rsidRDefault="005A488C" w:rsidP="005A488C">
      <w:pPr>
        <w:spacing w:after="0" w:line="240" w:lineRule="auto"/>
        <w:jc w:val="center"/>
        <w:rPr>
          <w:rFonts w:ascii="Times New Roman" w:hAnsi="Times New Roman" w:cs="Times New Roman"/>
          <w:b/>
          <w:sz w:val="24"/>
          <w:szCs w:val="24"/>
        </w:rPr>
      </w:pPr>
    </w:p>
    <w:p w:rsidR="005A488C" w:rsidRDefault="005A488C" w:rsidP="005A488C">
      <w:pPr>
        <w:spacing w:after="0" w:line="240" w:lineRule="auto"/>
        <w:jc w:val="center"/>
        <w:rPr>
          <w:rFonts w:ascii="Times New Roman" w:hAnsi="Times New Roman" w:cs="Times New Roman"/>
          <w:b/>
          <w:sz w:val="24"/>
          <w:szCs w:val="24"/>
        </w:rPr>
      </w:pPr>
    </w:p>
    <w:p w:rsidR="005826EF" w:rsidRDefault="005826EF" w:rsidP="005A488C">
      <w:pPr>
        <w:spacing w:after="0" w:line="240" w:lineRule="auto"/>
        <w:jc w:val="center"/>
        <w:rPr>
          <w:rFonts w:ascii="Times New Roman" w:hAnsi="Times New Roman" w:cs="Times New Roman"/>
          <w:b/>
        </w:rPr>
      </w:pPr>
    </w:p>
    <w:p w:rsidR="005826EF" w:rsidRDefault="005A488C" w:rsidP="005A488C">
      <w:pPr>
        <w:spacing w:after="0" w:line="240" w:lineRule="auto"/>
        <w:jc w:val="center"/>
        <w:rPr>
          <w:rFonts w:ascii="Times New Roman" w:hAnsi="Times New Roman" w:cs="Times New Roman"/>
          <w:b/>
        </w:rPr>
      </w:pPr>
      <w:r w:rsidRPr="005A488C">
        <w:rPr>
          <w:rFonts w:ascii="Times New Roman" w:hAnsi="Times New Roman" w:cs="Times New Roman"/>
          <w:b/>
        </w:rPr>
        <w:t>Госу</w:t>
      </w:r>
      <w:r>
        <w:rPr>
          <w:rFonts w:ascii="Times New Roman" w:hAnsi="Times New Roman" w:cs="Times New Roman"/>
          <w:b/>
        </w:rPr>
        <w:t xml:space="preserve">дарственное учреждение </w:t>
      </w:r>
    </w:p>
    <w:p w:rsidR="005A488C" w:rsidRDefault="005826EF" w:rsidP="005A488C">
      <w:pPr>
        <w:spacing w:after="0" w:line="240" w:lineRule="auto"/>
        <w:jc w:val="center"/>
        <w:rPr>
          <w:rFonts w:ascii="Times New Roman" w:hAnsi="Times New Roman" w:cs="Times New Roman"/>
          <w:b/>
        </w:rPr>
      </w:pPr>
      <w:r>
        <w:rPr>
          <w:rFonts w:ascii="Times New Roman" w:hAnsi="Times New Roman" w:cs="Times New Roman"/>
          <w:b/>
        </w:rPr>
        <w:t xml:space="preserve">Тульской </w:t>
      </w:r>
      <w:r w:rsidR="005A488C" w:rsidRPr="005A488C">
        <w:rPr>
          <w:rFonts w:ascii="Times New Roman" w:hAnsi="Times New Roman" w:cs="Times New Roman"/>
          <w:b/>
        </w:rPr>
        <w:t>области</w:t>
      </w:r>
    </w:p>
    <w:p w:rsidR="005A488C" w:rsidRPr="005A488C" w:rsidRDefault="005A488C" w:rsidP="005826EF">
      <w:pPr>
        <w:spacing w:after="0" w:line="240" w:lineRule="auto"/>
        <w:jc w:val="center"/>
        <w:rPr>
          <w:rFonts w:ascii="Times New Roman" w:hAnsi="Times New Roman" w:cs="Times New Roman"/>
          <w:b/>
        </w:rPr>
      </w:pPr>
      <w:r w:rsidRPr="005A488C">
        <w:rPr>
          <w:rFonts w:ascii="Times New Roman" w:hAnsi="Times New Roman" w:cs="Times New Roman"/>
          <w:b/>
        </w:rPr>
        <w:t>«Социально-реабилитационный центр для несовершеннолетних №2»</w:t>
      </w:r>
    </w:p>
    <w:p w:rsidR="0064761D" w:rsidRDefault="0064761D" w:rsidP="005A488C">
      <w:pPr>
        <w:spacing w:after="0" w:line="240" w:lineRule="auto"/>
        <w:rPr>
          <w:rFonts w:ascii="Times New Roman" w:eastAsia="Calibri" w:hAnsi="Times New Roman" w:cs="Times New Roman"/>
          <w:b/>
          <w:sz w:val="28"/>
          <w:szCs w:val="28"/>
        </w:rPr>
      </w:pPr>
    </w:p>
    <w:p w:rsidR="0064761D" w:rsidRDefault="0064761D" w:rsidP="009338DD">
      <w:pPr>
        <w:spacing w:after="0" w:line="240" w:lineRule="auto"/>
        <w:jc w:val="both"/>
        <w:rPr>
          <w:rFonts w:ascii="Times New Roman" w:eastAsia="Calibri" w:hAnsi="Times New Roman" w:cs="Times New Roman"/>
          <w:b/>
          <w:sz w:val="28"/>
          <w:szCs w:val="28"/>
        </w:rPr>
      </w:pPr>
    </w:p>
    <w:p w:rsidR="0064761D" w:rsidRDefault="0064761D" w:rsidP="009338DD">
      <w:pPr>
        <w:spacing w:after="0" w:line="240" w:lineRule="auto"/>
        <w:jc w:val="both"/>
        <w:rPr>
          <w:rFonts w:ascii="Times New Roman" w:eastAsia="Calibri" w:hAnsi="Times New Roman" w:cs="Times New Roman"/>
          <w:b/>
          <w:sz w:val="28"/>
          <w:szCs w:val="28"/>
        </w:rPr>
      </w:pPr>
    </w:p>
    <w:p w:rsidR="0064761D" w:rsidRDefault="0064761D" w:rsidP="009338DD">
      <w:pPr>
        <w:spacing w:after="0" w:line="240" w:lineRule="auto"/>
        <w:jc w:val="both"/>
        <w:rPr>
          <w:rFonts w:ascii="Times New Roman" w:eastAsia="Calibri" w:hAnsi="Times New Roman" w:cs="Times New Roman"/>
          <w:b/>
          <w:sz w:val="28"/>
          <w:szCs w:val="28"/>
        </w:rPr>
      </w:pPr>
    </w:p>
    <w:p w:rsidR="0064761D" w:rsidRDefault="0064761D" w:rsidP="009338DD">
      <w:pPr>
        <w:spacing w:after="0" w:line="240" w:lineRule="auto"/>
        <w:jc w:val="both"/>
        <w:rPr>
          <w:rFonts w:ascii="Times New Roman" w:eastAsia="Calibri" w:hAnsi="Times New Roman" w:cs="Times New Roman"/>
          <w:b/>
          <w:sz w:val="28"/>
          <w:szCs w:val="28"/>
        </w:rPr>
      </w:pPr>
    </w:p>
    <w:p w:rsidR="0064761D" w:rsidRPr="009338DD" w:rsidRDefault="0064761D" w:rsidP="009338DD">
      <w:pPr>
        <w:spacing w:after="0" w:line="240" w:lineRule="auto"/>
        <w:jc w:val="both"/>
        <w:rPr>
          <w:rFonts w:ascii="Times New Roman" w:eastAsia="Calibri" w:hAnsi="Times New Roman" w:cs="Times New Roman"/>
          <w:b/>
          <w:sz w:val="28"/>
          <w:szCs w:val="28"/>
        </w:rPr>
      </w:pPr>
    </w:p>
    <w:p w:rsidR="00ED4902" w:rsidRPr="009338DD" w:rsidRDefault="007D1145" w:rsidP="009338DD">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59100" cy="2221174"/>
            <wp:effectExtent l="19050" t="0" r="0" b="0"/>
            <wp:docPr id="1" name="Рисунок 1" descr="C:\Users\Администратор\Desktop\буклет саша февраль детс преступность\1676537584_gas-kvas-com-p-profilaktika-pravonarushenii-detskie-risun-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уклет саша февраль детс преступность\1676537584_gas-kvas-com-p-profilaktika-pravonarushenii-detskie-risun-24.jpg"/>
                    <pic:cNvPicPr>
                      <a:picLocks noChangeAspect="1" noChangeArrowheads="1"/>
                    </pic:cNvPicPr>
                  </pic:nvPicPr>
                  <pic:blipFill>
                    <a:blip r:embed="rId9" cstate="print"/>
                    <a:srcRect/>
                    <a:stretch>
                      <a:fillRect/>
                    </a:stretch>
                  </pic:blipFill>
                  <pic:spPr bwMode="auto">
                    <a:xfrm>
                      <a:off x="0" y="0"/>
                      <a:ext cx="2959100" cy="2221174"/>
                    </a:xfrm>
                    <a:prstGeom prst="rect">
                      <a:avLst/>
                    </a:prstGeom>
                    <a:noFill/>
                    <a:ln w="9525">
                      <a:noFill/>
                      <a:miter lim="800000"/>
                      <a:headEnd/>
                      <a:tailEnd/>
                    </a:ln>
                  </pic:spPr>
                </pic:pic>
              </a:graphicData>
            </a:graphic>
          </wp:inline>
        </w:drawing>
      </w:r>
    </w:p>
    <w:p w:rsidR="00EB0644" w:rsidRPr="009338DD" w:rsidRDefault="00EB0644" w:rsidP="009338DD">
      <w:pPr>
        <w:jc w:val="both"/>
        <w:rPr>
          <w:rFonts w:ascii="Times New Roman" w:hAnsi="Times New Roman" w:cs="Times New Roman"/>
          <w:sz w:val="28"/>
          <w:szCs w:val="28"/>
        </w:rPr>
      </w:pPr>
    </w:p>
    <w:p w:rsidR="00ED4902" w:rsidRPr="009338DD" w:rsidRDefault="00ED4902" w:rsidP="009338DD">
      <w:pPr>
        <w:jc w:val="both"/>
        <w:rPr>
          <w:rFonts w:ascii="Times New Roman" w:hAnsi="Times New Roman" w:cs="Times New Roman"/>
          <w:sz w:val="28"/>
          <w:szCs w:val="28"/>
        </w:rPr>
      </w:pPr>
    </w:p>
    <w:p w:rsidR="00ED4902" w:rsidRPr="009338DD" w:rsidRDefault="00ED4902" w:rsidP="009338DD">
      <w:pPr>
        <w:jc w:val="both"/>
        <w:rPr>
          <w:rFonts w:ascii="Times New Roman" w:hAnsi="Times New Roman" w:cs="Times New Roman"/>
          <w:sz w:val="28"/>
          <w:szCs w:val="28"/>
        </w:rPr>
      </w:pPr>
    </w:p>
    <w:p w:rsidR="005A488C" w:rsidRPr="005826EF" w:rsidRDefault="005A488C" w:rsidP="005826EF">
      <w:pPr>
        <w:spacing w:after="0" w:line="240" w:lineRule="auto"/>
        <w:jc w:val="center"/>
        <w:rPr>
          <w:rFonts w:ascii="Times New Roman" w:hAnsi="Times New Roman" w:cs="Times New Roman"/>
          <w:b/>
          <w:sz w:val="24"/>
          <w:szCs w:val="24"/>
        </w:rPr>
      </w:pPr>
      <w:r w:rsidRPr="005826EF">
        <w:rPr>
          <w:rFonts w:ascii="Times New Roman" w:hAnsi="Times New Roman" w:cs="Times New Roman"/>
          <w:b/>
          <w:sz w:val="24"/>
          <w:szCs w:val="24"/>
        </w:rPr>
        <w:t>Подготовила воспитатель:</w:t>
      </w:r>
    </w:p>
    <w:p w:rsidR="005A488C" w:rsidRPr="005826EF" w:rsidRDefault="005826EF" w:rsidP="005826EF">
      <w:pPr>
        <w:spacing w:after="0" w:line="240" w:lineRule="auto"/>
        <w:ind w:left="74"/>
        <w:rPr>
          <w:b/>
          <w:i/>
          <w:sz w:val="24"/>
          <w:szCs w:val="24"/>
        </w:rPr>
      </w:pPr>
      <w:r>
        <w:rPr>
          <w:rFonts w:ascii="Times New Roman" w:hAnsi="Times New Roman" w:cs="Times New Roman"/>
          <w:b/>
          <w:sz w:val="24"/>
          <w:szCs w:val="24"/>
        </w:rPr>
        <w:t xml:space="preserve">           </w:t>
      </w:r>
      <w:proofErr w:type="spellStart"/>
      <w:r w:rsidR="005A488C" w:rsidRPr="005826EF">
        <w:rPr>
          <w:rFonts w:ascii="Times New Roman" w:hAnsi="Times New Roman" w:cs="Times New Roman"/>
          <w:b/>
          <w:sz w:val="24"/>
          <w:szCs w:val="24"/>
        </w:rPr>
        <w:t>Лёвочкина</w:t>
      </w:r>
      <w:proofErr w:type="spellEnd"/>
      <w:r w:rsidR="005A488C" w:rsidRPr="005826EF">
        <w:rPr>
          <w:rFonts w:ascii="Times New Roman" w:hAnsi="Times New Roman" w:cs="Times New Roman"/>
          <w:b/>
          <w:sz w:val="24"/>
          <w:szCs w:val="24"/>
        </w:rPr>
        <w:t xml:space="preserve"> Ольга Игоревна</w:t>
      </w:r>
    </w:p>
    <w:p w:rsidR="00EB0644" w:rsidRPr="009338DD" w:rsidRDefault="00EB0644" w:rsidP="005A488C">
      <w:pPr>
        <w:jc w:val="center"/>
        <w:rPr>
          <w:rFonts w:ascii="Times New Roman" w:hAnsi="Times New Roman" w:cs="Times New Roman"/>
          <w:sz w:val="28"/>
          <w:szCs w:val="28"/>
        </w:rPr>
      </w:pPr>
    </w:p>
    <w:p w:rsidR="00EB0644" w:rsidRPr="009338DD" w:rsidRDefault="00EB0644" w:rsidP="009338DD">
      <w:pPr>
        <w:jc w:val="both"/>
        <w:rPr>
          <w:rFonts w:ascii="Times New Roman" w:hAnsi="Times New Roman" w:cs="Times New Roman"/>
          <w:sz w:val="28"/>
          <w:szCs w:val="28"/>
        </w:rPr>
      </w:pPr>
    </w:p>
    <w:sectPr w:rsidR="00EB0644" w:rsidRPr="009338DD" w:rsidSect="00ED4902">
      <w:pgSz w:w="16838" w:h="11906" w:orient="landscape"/>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24C8E"/>
    <w:multiLevelType w:val="multilevel"/>
    <w:tmpl w:val="62527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BE1BE7"/>
    <w:multiLevelType w:val="multilevel"/>
    <w:tmpl w:val="6CA0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2D2C30"/>
    <w:multiLevelType w:val="multilevel"/>
    <w:tmpl w:val="B2FE3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B0644"/>
    <w:rsid w:val="001E36B0"/>
    <w:rsid w:val="0024061D"/>
    <w:rsid w:val="002A1A6D"/>
    <w:rsid w:val="003C2045"/>
    <w:rsid w:val="004A056F"/>
    <w:rsid w:val="005826EF"/>
    <w:rsid w:val="005A488C"/>
    <w:rsid w:val="00611295"/>
    <w:rsid w:val="0064761D"/>
    <w:rsid w:val="006A1856"/>
    <w:rsid w:val="007D1145"/>
    <w:rsid w:val="009338DD"/>
    <w:rsid w:val="00A57045"/>
    <w:rsid w:val="00C6513C"/>
    <w:rsid w:val="00C91E9D"/>
    <w:rsid w:val="00DC7A18"/>
    <w:rsid w:val="00EB0644"/>
    <w:rsid w:val="00ED4902"/>
    <w:rsid w:val="00F90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0644"/>
    <w:rPr>
      <w:rFonts w:ascii="TimesNewRomanPS-ItalicMT" w:hAnsi="TimesNewRomanPS-ItalicMT" w:hint="default"/>
      <w:b w:val="0"/>
      <w:bCs w:val="0"/>
      <w:i/>
      <w:iCs/>
      <w:color w:val="002060"/>
      <w:sz w:val="28"/>
      <w:szCs w:val="28"/>
    </w:rPr>
  </w:style>
  <w:style w:type="paragraph" w:styleId="a3">
    <w:name w:val="Balloon Text"/>
    <w:basedOn w:val="a"/>
    <w:link w:val="a4"/>
    <w:uiPriority w:val="99"/>
    <w:semiHidden/>
    <w:unhideWhenUsed/>
    <w:rsid w:val="00C9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0644"/>
    <w:rPr>
      <w:rFonts w:ascii="TimesNewRomanPS-ItalicMT" w:hAnsi="TimesNewRomanPS-ItalicMT" w:hint="default"/>
      <w:b w:val="0"/>
      <w:bCs w:val="0"/>
      <w:i/>
      <w:iCs/>
      <w:color w:val="002060"/>
      <w:sz w:val="28"/>
      <w:szCs w:val="28"/>
    </w:rPr>
  </w:style>
  <w:style w:type="paragraph" w:styleId="a3">
    <w:name w:val="Balloon Text"/>
    <w:basedOn w:val="a"/>
    <w:link w:val="a4"/>
    <w:uiPriority w:val="99"/>
    <w:semiHidden/>
    <w:unhideWhenUsed/>
    <w:rsid w:val="00C9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2</cp:revision>
  <cp:lastPrinted>2021-05-16T22:11:00Z</cp:lastPrinted>
  <dcterms:created xsi:type="dcterms:W3CDTF">2024-10-18T12:28:00Z</dcterms:created>
  <dcterms:modified xsi:type="dcterms:W3CDTF">2024-10-18T12:28:00Z</dcterms:modified>
</cp:coreProperties>
</file>